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Lidio Carraro apresenta em Curitiba o vinho licenciado oficial da COPA do Mundo da FIFA 2014™</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bookmarkStart w:id="0" w:name="_GoBack"/>
      <w:r>
        <w:rPr>
          <w:rFonts w:ascii="Arial" w:hAnsi="Arial" w:cs="Arial"/>
          <w:b/>
          <w:bCs/>
          <w:i/>
          <w:iCs/>
          <w:sz w:val="32"/>
          <w:szCs w:val="32"/>
          <w:lang w:val="en-US"/>
        </w:rPr>
        <w:t>Enóloga Monica Rossetti criou o FACES tinto com 11 variedades de uvas para homenagear a escalação de uma seleção de futebol.  Evento em parceria com a Saint Germain Ecoville será nessa quarta-feira (24), às 19h30, em Curitiba.</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2"/>
          <w:szCs w:val="32"/>
          <w:lang w:val="en-US"/>
        </w:rPr>
        <w:t>Chegou a vez de Curitiba conhecer os rótulos tinto e branco do FACES, vinho licenciado oficial da Copa do Mundo FIFA 2014™.  A cerimônia será nesta quarta-feira (24 de julho), às 19h30, na Saint Germain Ecoville (avenida Pedro Viriato Parigot de Souza, 2.780). O produtor Juliano Carraro, enólogo e Diretor Comercial da Lidio Carraro, apresentará o projeto que esta encantando o Brasil.</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Para representar o vinho brasileiro no maior evento esportivo do mundo, a vinícola boutique instalada no Vale dos Vinhedos e em Encruzinhada do Sul, buscou inspiração na escalação de uma seleção de futebol para criar o tinto FACES. O rótulo traz onze variedades de uvas de diferentes regiões produtoras do Rio Grande do Sul. Já o FACES branco, faz uma celebração às raízes da vitivinicultura ao escolher as três uvas mais cultivadas em solo gaúcho: Moscato, Chardonnay e Riesling Itálico.   </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2"/>
          <w:szCs w:val="32"/>
          <w:lang w:val="en-US"/>
        </w:rPr>
        <w:t> </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xml:space="preserve">Gradualmente, os vinhos  chegarão ao mercado e poderão ser encontrados pelos consumidores nas lojas premium das principais redes regionais de supermercados do país, casas especializadas, nos melhores restaurantes e hotéis. Além destes canais de distribuição, também poderá ser adquirido nas redes Duty Free, através do site e-commerce da Globo Marcas e diretamente na própria vinícola. Cada garrafa tem impresso no rótulo o selo de licenciamento da FIFA e o </w:t>
      </w:r>
      <w:r>
        <w:rPr>
          <w:rFonts w:ascii="Arial" w:hAnsi="Arial" w:cs="Arial"/>
          <w:sz w:val="32"/>
          <w:szCs w:val="32"/>
          <w:lang w:val="en-US"/>
        </w:rPr>
        <w:lastRenderedPageBreak/>
        <w:t>preço médio é de R$ 39,80. O vinho já esta sendo negociado em países que a Lidio Carraro mantém parceria na Europa, Canadá e Estados Unidos.</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SERVIÇO:</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b/>
          <w:bCs/>
          <w:color w:val="19366D"/>
          <w:sz w:val="30"/>
          <w:szCs w:val="30"/>
          <w:lang w:val="en-US"/>
        </w:rPr>
        <w:t> </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O quê:</w:t>
      </w:r>
      <w:r>
        <w:rPr>
          <w:rFonts w:ascii="Arial" w:hAnsi="Arial" w:cs="Arial"/>
          <w:sz w:val="32"/>
          <w:szCs w:val="32"/>
          <w:lang w:val="en-US"/>
        </w:rPr>
        <w:t xml:space="preserve">  Lidio Carraro Vinícola Boutique apresenta o FACES, vinho oficial da Copa de 2014, em Curitiba.</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xml:space="preserve">Quando: </w:t>
      </w:r>
      <w:r>
        <w:rPr>
          <w:rFonts w:ascii="Arial" w:hAnsi="Arial" w:cs="Arial"/>
          <w:sz w:val="32"/>
          <w:szCs w:val="32"/>
          <w:lang w:val="en-US"/>
        </w:rPr>
        <w:t>24 de julho, quarta-feira</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xml:space="preserve">Horário: </w:t>
      </w:r>
      <w:r>
        <w:rPr>
          <w:rFonts w:ascii="Arial" w:hAnsi="Arial" w:cs="Arial"/>
          <w:sz w:val="32"/>
          <w:szCs w:val="32"/>
          <w:lang w:val="en-US"/>
        </w:rPr>
        <w:t>19h30</w:t>
      </w:r>
    </w:p>
    <w:p w:rsidR="00FD625B" w:rsidRDefault="00FD625B" w:rsidP="00FD625B">
      <w:pPr>
        <w:widowControl w:val="0"/>
        <w:autoSpaceDE w:val="0"/>
        <w:autoSpaceDN w:val="0"/>
        <w:adjustRightInd w:val="0"/>
        <w:spacing w:after="120"/>
        <w:rPr>
          <w:rFonts w:ascii="Calibri" w:hAnsi="Calibri" w:cs="Calibri"/>
          <w:sz w:val="30"/>
          <w:szCs w:val="30"/>
          <w:lang w:val="en-US"/>
        </w:rPr>
      </w:pPr>
      <w:r>
        <w:rPr>
          <w:rFonts w:ascii="Arial" w:hAnsi="Arial" w:cs="Arial"/>
          <w:b/>
          <w:bCs/>
          <w:sz w:val="32"/>
          <w:szCs w:val="32"/>
          <w:lang w:val="en-US"/>
        </w:rPr>
        <w:t xml:space="preserve">Local: </w:t>
      </w:r>
      <w:r>
        <w:rPr>
          <w:rFonts w:ascii="Arial" w:hAnsi="Arial" w:cs="Arial"/>
          <w:sz w:val="32"/>
          <w:szCs w:val="32"/>
          <w:lang w:val="en-US"/>
        </w:rPr>
        <w:t>Saint Germain Ecoville (avenida Pedro Viriato Parigot de Souza, 2780)</w:t>
      </w:r>
    </w:p>
    <w:p w:rsidR="00FD625B" w:rsidRDefault="00FD625B" w:rsidP="00FD625B">
      <w:pPr>
        <w:widowControl w:val="0"/>
        <w:autoSpaceDE w:val="0"/>
        <w:autoSpaceDN w:val="0"/>
        <w:adjustRightInd w:val="0"/>
        <w:spacing w:after="120"/>
        <w:rPr>
          <w:rFonts w:ascii="Calibri" w:hAnsi="Calibri" w:cs="Calibri"/>
          <w:sz w:val="30"/>
          <w:szCs w:val="30"/>
          <w:lang w:val="en-US"/>
        </w:rPr>
      </w:pPr>
      <w:r>
        <w:rPr>
          <w:rFonts w:ascii="Calibri" w:hAnsi="Calibri" w:cs="Calibri"/>
          <w:color w:val="19366D"/>
          <w:sz w:val="30"/>
          <w:szCs w:val="30"/>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noProof/>
          <w:color w:val="19366D"/>
          <w:sz w:val="30"/>
          <w:szCs w:val="30"/>
          <w:lang w:val="en-US" w:eastAsia="en-US"/>
        </w:rPr>
        <w:drawing>
          <wp:inline distT="0" distB="0" distL="0" distR="0">
            <wp:extent cx="1892300" cy="9398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2300" cy="939800"/>
                    </a:xfrm>
                    <a:prstGeom prst="rect">
                      <a:avLst/>
                    </a:prstGeom>
                    <a:noFill/>
                    <a:ln>
                      <a:noFill/>
                    </a:ln>
                  </pic:spPr>
                </pic:pic>
              </a:graphicData>
            </a:graphic>
          </wp:inline>
        </w:drawing>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48"/>
          <w:szCs w:val="48"/>
          <w:lang w:val="en-US"/>
        </w:rPr>
        <w:t>APRESENTAÇÃO DO VINHO LICENCIADO OFICIAL</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48"/>
          <w:szCs w:val="48"/>
          <w:lang w:val="en-US"/>
        </w:rPr>
        <w:t>DA COPA DO MUNDO DA FIFA 2014™</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48"/>
          <w:szCs w:val="48"/>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8"/>
          <w:szCs w:val="38"/>
          <w:lang w:val="en-US"/>
        </w:rPr>
        <w:t>A Lidio Carraro tem o prazer de convidá-lo para a apresentação do</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38"/>
          <w:szCs w:val="38"/>
          <w:lang w:val="en-US"/>
        </w:rPr>
        <w:t>Vinho Licenciado Oficial da Copa do Mundo da FIFA 2014™</w:t>
      </w:r>
      <w:r>
        <w:rPr>
          <w:rFonts w:ascii="Times New Roman" w:hAnsi="Times New Roman" w:cs="Times New Roman"/>
          <w:b/>
          <w:bCs/>
          <w:sz w:val="38"/>
          <w:szCs w:val="38"/>
          <w:lang w:val="en-US"/>
        </w:rPr>
        <w:t> </w:t>
      </w:r>
      <w:r>
        <w:rPr>
          <w:rFonts w:ascii="Calibri" w:hAnsi="Calibri" w:cs="Calibri"/>
          <w:sz w:val="38"/>
          <w:szCs w:val="38"/>
          <w:lang w:val="en-US"/>
        </w:rPr>
        <w:t>com a presença</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8"/>
          <w:szCs w:val="38"/>
          <w:lang w:val="en-US"/>
        </w:rPr>
        <w:t>do produtor Juliano Carraro.</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8"/>
          <w:szCs w:val="38"/>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8"/>
          <w:szCs w:val="38"/>
          <w:lang w:val="en-US"/>
        </w:rPr>
        <w:t xml:space="preserve">A apresentação do projeto e degustação dos vinhos acontecerá no dia 24 de julho, quarta-feira, no </w:t>
      </w:r>
      <w:r>
        <w:rPr>
          <w:rFonts w:ascii="Arial" w:hAnsi="Arial" w:cs="Arial"/>
          <w:sz w:val="32"/>
          <w:szCs w:val="32"/>
          <w:lang w:val="en-US"/>
        </w:rPr>
        <w:t>Saint Germain Ecoville, às 19h30.</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0"/>
          <w:szCs w:val="30"/>
          <w:lang w:val="en-US"/>
        </w:rPr>
        <w:t> </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A enóloga da Lidio Carraro buscou inspiração na escalação de uma seleção de futebol e nas raízes da vitivinicultura no Rio Grande do Sul para criar os dois primeiros rótulos, </w:t>
      </w:r>
      <w:r>
        <w:rPr>
          <w:rFonts w:ascii="Calibri" w:hAnsi="Calibri" w:cs="Calibri"/>
          <w:b/>
          <w:bCs/>
          <w:sz w:val="38"/>
          <w:szCs w:val="38"/>
          <w:lang w:val="en-US"/>
        </w:rPr>
        <w:t>FACES</w:t>
      </w:r>
      <w:r>
        <w:rPr>
          <w:rFonts w:ascii="Calibri" w:hAnsi="Calibri" w:cs="Calibri"/>
          <w:sz w:val="38"/>
          <w:szCs w:val="38"/>
          <w:lang w:val="en-US"/>
        </w:rPr>
        <w:t> - branco e tinto - que irão representar o vinho brasileiro no maior evento esportivo do mundo.</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Data: 24 de julho</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Horários: 19h30</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 xml:space="preserve">Local: </w:t>
      </w:r>
      <w:r>
        <w:rPr>
          <w:rFonts w:ascii="Arial" w:hAnsi="Arial" w:cs="Arial"/>
          <w:sz w:val="32"/>
          <w:szCs w:val="32"/>
          <w:lang w:val="en-US"/>
        </w:rPr>
        <w:t>Saint Germain Ecoville</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 xml:space="preserve">End.: </w:t>
      </w:r>
      <w:r>
        <w:rPr>
          <w:rFonts w:ascii="Arial" w:hAnsi="Arial" w:cs="Arial"/>
          <w:sz w:val="32"/>
          <w:szCs w:val="32"/>
          <w:lang w:val="en-US"/>
        </w:rPr>
        <w:t>Avenida Pedro Viriato Parigot de Souza, 2780</w:t>
      </w:r>
    </w:p>
    <w:tbl>
      <w:tblPr>
        <w:tblW w:w="13060" w:type="dxa"/>
        <w:tblBorders>
          <w:top w:val="nil"/>
          <w:left w:val="nil"/>
          <w:right w:val="nil"/>
        </w:tblBorders>
        <w:tblLayout w:type="fixed"/>
        <w:tblLook w:val="0000" w:firstRow="0" w:lastRow="0" w:firstColumn="0" w:lastColumn="0" w:noHBand="0" w:noVBand="0"/>
      </w:tblPr>
      <w:tblGrid>
        <w:gridCol w:w="9783"/>
        <w:gridCol w:w="3277"/>
      </w:tblGrid>
      <w:tr w:rsidR="00FD625B">
        <w:tblPrEx>
          <w:tblCellMar>
            <w:top w:w="0" w:type="dxa"/>
            <w:bottom w:w="0" w:type="dxa"/>
          </w:tblCellMar>
        </w:tblPrEx>
        <w:tc>
          <w:tcPr>
            <w:tcW w:w="13060" w:type="dxa"/>
          </w:tcPr>
          <w:p w:rsidR="00FD625B" w:rsidRDefault="00FD625B">
            <w:pPr>
              <w:widowControl w:val="0"/>
              <w:autoSpaceDE w:val="0"/>
              <w:autoSpaceDN w:val="0"/>
              <w:adjustRightInd w:val="0"/>
              <w:spacing w:after="0"/>
              <w:rPr>
                <w:rFonts w:ascii="Helvetica" w:hAnsi="Helvetica" w:cs="Helvetica"/>
                <w:lang w:val="en-US"/>
              </w:rPr>
            </w:pPr>
          </w:p>
        </w:tc>
        <w:tc>
          <w:tcPr>
            <w:tcW w:w="4320" w:type="dxa"/>
          </w:tcPr>
          <w:p w:rsidR="00FD625B" w:rsidRDefault="00FD625B">
            <w:pPr>
              <w:widowControl w:val="0"/>
              <w:autoSpaceDE w:val="0"/>
              <w:autoSpaceDN w:val="0"/>
              <w:adjustRightInd w:val="0"/>
              <w:spacing w:after="0"/>
              <w:rPr>
                <w:rFonts w:ascii="Helvetica" w:hAnsi="Helvetica" w:cs="Helvetica"/>
                <w:lang w:val="en-US"/>
              </w:rPr>
            </w:pPr>
          </w:p>
        </w:tc>
      </w:tr>
    </w:tbl>
    <w:p w:rsidR="00FD625B" w:rsidRDefault="00FD625B" w:rsidP="00FD625B">
      <w:pPr>
        <w:widowControl w:val="0"/>
        <w:autoSpaceDE w:val="0"/>
        <w:autoSpaceDN w:val="0"/>
        <w:adjustRightInd w:val="0"/>
        <w:spacing w:after="0"/>
        <w:ind w:left="960"/>
        <w:rPr>
          <w:rFonts w:ascii="Calibri" w:hAnsi="Calibri" w:cs="Calibri"/>
          <w:sz w:val="30"/>
          <w:szCs w:val="30"/>
          <w:lang w:val="en-US"/>
        </w:rPr>
      </w:pPr>
      <w:r>
        <w:rPr>
          <w:rFonts w:ascii="Calibri" w:hAnsi="Calibri" w:cs="Calibri"/>
          <w:sz w:val="30"/>
          <w:szCs w:val="30"/>
          <w:lang w:val="en-US"/>
        </w:rPr>
        <w:t> </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sz w:val="38"/>
          <w:szCs w:val="38"/>
          <w:lang w:val="en-US"/>
        </w:rPr>
        <w:t>Cordialmente,</w:t>
      </w:r>
    </w:p>
    <w:p w:rsidR="00FD625B" w:rsidRDefault="00FD625B" w:rsidP="00FD625B">
      <w:pPr>
        <w:widowControl w:val="0"/>
        <w:autoSpaceDE w:val="0"/>
        <w:autoSpaceDN w:val="0"/>
        <w:adjustRightInd w:val="0"/>
        <w:spacing w:after="0"/>
        <w:ind w:left="960"/>
        <w:jc w:val="center"/>
        <w:rPr>
          <w:rFonts w:ascii="Calibri" w:hAnsi="Calibri" w:cs="Calibri"/>
          <w:sz w:val="30"/>
          <w:szCs w:val="30"/>
          <w:lang w:val="en-US"/>
        </w:rPr>
      </w:pPr>
      <w:r>
        <w:rPr>
          <w:rFonts w:ascii="Calibri" w:hAnsi="Calibri" w:cs="Calibri"/>
          <w:b/>
          <w:bCs/>
          <w:sz w:val="38"/>
          <w:szCs w:val="38"/>
          <w:lang w:val="en-US"/>
        </w:rPr>
        <w:t>Lidio Carraro e família</w:t>
      </w:r>
    </w:p>
    <w:p w:rsidR="00FD625B" w:rsidRDefault="00FD625B" w:rsidP="00FD625B">
      <w:pPr>
        <w:widowControl w:val="0"/>
        <w:autoSpaceDE w:val="0"/>
        <w:autoSpaceDN w:val="0"/>
        <w:adjustRightInd w:val="0"/>
        <w:spacing w:after="0"/>
        <w:ind w:left="960"/>
        <w:rPr>
          <w:rFonts w:ascii="Calibri" w:hAnsi="Calibri" w:cs="Calibri"/>
          <w:sz w:val="30"/>
          <w:szCs w:val="30"/>
          <w:lang w:val="en-US"/>
        </w:rPr>
      </w:pPr>
      <w:r>
        <w:rPr>
          <w:rFonts w:ascii="Calibri" w:hAnsi="Calibri" w:cs="Calibri"/>
          <w:sz w:val="38"/>
          <w:szCs w:val="38"/>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38"/>
          <w:szCs w:val="38"/>
          <w:lang w:val="en-US"/>
        </w:rPr>
        <w:t>Pedimos a gentileza de confirmar a sua presença pelo telefone</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b/>
          <w:bCs/>
          <w:sz w:val="38"/>
          <w:szCs w:val="38"/>
          <w:lang w:val="en-US"/>
        </w:rPr>
        <w:t>51 33881935 ou pelo e-mail</w:t>
      </w:r>
      <w:r>
        <w:rPr>
          <w:rFonts w:ascii="Times New Roman" w:hAnsi="Times New Roman" w:cs="Times New Roman"/>
          <w:b/>
          <w:bCs/>
          <w:sz w:val="38"/>
          <w:szCs w:val="38"/>
          <w:lang w:val="en-US"/>
        </w:rPr>
        <w:t> </w:t>
      </w:r>
      <w:hyperlink r:id="rId6" w:history="1">
        <w:r>
          <w:rPr>
            <w:rFonts w:ascii="Calibri" w:hAnsi="Calibri" w:cs="Calibri"/>
            <w:b/>
            <w:bCs/>
            <w:color w:val="0000FF"/>
            <w:sz w:val="38"/>
            <w:szCs w:val="38"/>
            <w:lang w:val="en-US"/>
          </w:rPr>
          <w:t>neiva@neivamello.com.br</w:t>
        </w:r>
      </w:hyperlink>
    </w:p>
    <w:p w:rsidR="00FD625B" w:rsidRDefault="00FD625B" w:rsidP="00FD625B">
      <w:pPr>
        <w:widowControl w:val="0"/>
        <w:autoSpaceDE w:val="0"/>
        <w:autoSpaceDN w:val="0"/>
        <w:adjustRightInd w:val="0"/>
        <w:spacing w:after="120"/>
        <w:rPr>
          <w:rFonts w:ascii="Calibri" w:hAnsi="Calibri" w:cs="Calibri"/>
          <w:sz w:val="30"/>
          <w:szCs w:val="30"/>
          <w:lang w:val="en-US"/>
        </w:rPr>
      </w:pPr>
      <w:r>
        <w:rPr>
          <w:rFonts w:ascii="Calibri" w:hAnsi="Calibri" w:cs="Calibri"/>
          <w:color w:val="19366D"/>
          <w:sz w:val="30"/>
          <w:szCs w:val="30"/>
          <w:lang w:val="en-US"/>
        </w:rPr>
        <w:t> </w:t>
      </w:r>
    </w:p>
    <w:p w:rsidR="00FD625B" w:rsidRDefault="00FD625B" w:rsidP="00FD625B">
      <w:pPr>
        <w:widowControl w:val="0"/>
        <w:autoSpaceDE w:val="0"/>
        <w:autoSpaceDN w:val="0"/>
        <w:adjustRightInd w:val="0"/>
        <w:spacing w:after="120"/>
        <w:rPr>
          <w:rFonts w:ascii="Calibri" w:hAnsi="Calibri" w:cs="Calibri"/>
          <w:sz w:val="30"/>
          <w:szCs w:val="30"/>
          <w:lang w:val="en-US"/>
        </w:rPr>
      </w:pPr>
      <w:r>
        <w:rPr>
          <w:rFonts w:ascii="Arial" w:hAnsi="Arial" w:cs="Arial"/>
          <w:b/>
          <w:bCs/>
          <w:sz w:val="48"/>
          <w:szCs w:val="48"/>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o vinho FACES</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Vinho licenciado oficial da Copa do Mundo da FIFA 2014™</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32"/>
          <w:szCs w:val="32"/>
          <w:lang w:val="en-US"/>
        </w:rPr>
        <w:t>A produção será comercializada nas lojas premium das principais redes regionais de supermercados, casas especializadas, restaurantes e hotéis.</w:t>
      </w:r>
    </w:p>
    <w:p w:rsidR="00FD625B" w:rsidRDefault="00FD625B" w:rsidP="00FD625B">
      <w:pPr>
        <w:widowControl w:val="0"/>
        <w:autoSpaceDE w:val="0"/>
        <w:autoSpaceDN w:val="0"/>
        <w:adjustRightInd w:val="0"/>
        <w:spacing w:after="0" w:line="480" w:lineRule="atLeast"/>
        <w:rPr>
          <w:rFonts w:ascii="Times New Roman" w:hAnsi="Times New Roman" w:cs="Times New Roman"/>
          <w:sz w:val="32"/>
          <w:szCs w:val="32"/>
          <w:lang w:val="en-US"/>
        </w:rPr>
      </w:pPr>
      <w:r>
        <w:rPr>
          <w:rFonts w:ascii="Arial" w:hAnsi="Arial" w:cs="Arial"/>
          <w:sz w:val="32"/>
          <w:szCs w:val="32"/>
          <w:lang w:val="en-US"/>
        </w:rPr>
        <w:t>Onze jogadores em campo. Onze uvas em um vinho. Assim como a seleção brasileira de futebol, o rótulo tinto FACES da Lidio Carraro Vinícola Boutique vai representar o Brasil como vinho Licenciado Oficial da Copa do Mundo da FIFA 2014™, traduzindo o terroir nacional com a escalação de um time de uvas de diferentes áreas vitícolas representativas das cores, aromas e sabores da nossa terra. O resultado são 26 vinhos no corte em uma obra enológica que homenageia os estados da federação. Já, o vinho branco FACES, é um assemblage das uvas Moscato, Chardonnay e Riesling Itálico, as três variedades brancas mais cultivadas no Rio Grande do Sul. O lançamento do FACES ocorreu durante a Copa das Confederações, realizada no Brasil no mês de junho. A Lidio Carraro prevê a produção de 600 mil garrafas com os dois rótulos e, também, o vinho rosé, que deve chegar ao mercado na metade do segundo semestre de 2013.</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Com o conceito de vinho celebração, desenvolvido pela enóloga chefe e responsável pelo projeto técnico dos FACES, Monica Rossetti, a Lidio Carraro apresenta um produto autêntico, vibrante e versátil que guarda, em cada garrafa, a característica da diversidade. “O FACES é uma resposta do vinho brasileiro para satisfazer a nova tendência mundial de consumo com identidade própria. São vinhos de qualidade premium com a característica de perfil jovem, refrescante, fácil de beber”, diz Juliano Carraro, diretor comercial da vinícola. O primeiro lote, de 173 mil garrafas dos vinhos tinto e branco, começa a chegar gradualmente ao mercado e poderá ser encontrado pelos consumidores nas lojas premium das principais redes regionais de supermercados do país, casas especializadas, nos melhores restaurantes e hotéis. Além destes canais de distribuição, também poderá ser adquirido nas redes Duty Free, através do site e-commerce da Globo Marcas e diretamente da própria vinícola boutique. Cada garrafa tem impresso no rótulo o selo de licenciamento da FIFA e o preço médio é de R$ 39,80.</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No exterior, os compradores conheceram o vinho durante a Vinexpo 2013, realizada no mês de junho em Bordeaux, na França.  De acordo com Patrícia Carraro, diretora de Marketing e Exportação da vinícola, muitos importadores estão interessados nos vinhos FACES e já tem negociações em andamento com Dinamarca, Canadá, Reino Unido, Holanda, Bélgica, Estados Unidos e Japão. “Foi muito importante a FIFA ter escolhido um vinho brasileiro. O mercado viu com ótimos olhos e isso agregou maior confiança para o vinho do Brasil como um todo. Uma maior participação dos vinhos do Brasil nas cartas dos restaurantes e nas lojas, agregado a um conjunto de ações ao longo dos anos, vai gerar uma grande mudança na participação do vinho brasileiro no mercado nacional e internacional”, analisa Patrícia Carraro.</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Merlot, Cabernet Sauvignon, Teroldego, Touriga Nacional, Tannat, Ancellotta, Nebbiolo, Tempranillo, Pinot Noir, Alicante e Malbec formam a seleção de uvas do tinto FACES. São variedades provenientes de toda a Serra Gaúcha, incluindo o Vale dos Vinhedos que representa a tradicional área de cultivo da uva e vinho no Brasil, e também da metade sul do estado do Rio Grande do Sul, englobando as novas e promissoras regiões vitícolas brasileiras.  As uvas selecionadas são de diferentes nacionalidades, uma referência à forte miscigenação do povo brasileiro, formado por imigrantes de vários países. A Lidio Carraro ousou na busca por variedades, e na composição de parcerias com outras áreas produtoras, além daquelas onde cultiva seus vinhedos próprios. “A proposta foi criar um vinho representativo da viticultura brasileira, que traduza no seu conceito, no seu método de elaboração e no seu perfil organoléptico a identidade do Brasil. Foi um grande desafio selecionar uvas de lugares diferentes do Rio Grande do Sul para a criação dos vinhos comemorativos da Copa. Realizamos algo inovador, mobilizando vários parceiros em um projeto concebido especialmente para valorizar a diversidade enológica quesimbolicamente expressa a diversidade humana e cultural do Brasil”, explica Monica Rossetti.</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No trabalho de criação, os critérios para formação desse time de uvas tiveram como base o estilo desejado para o vinho. “Descontraído e agradável, mantendo o perfil de qualidade reconhecido em outros vinhos da Lidio Carraro. Buscamos representar a alma brasileira que está no imaginário das pessoas: jovem, alegre e criativo. Estamos empolgados com os resultados e acreditamos que será bola no pé e vinho na taça em todo País”, brinca a enóloga.  </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O vinho branco FACES busca inspiração nas raízes da vitivinicultura gaúcha para celebrar a trajetória do setor no Brasil. Isso se traduz na escolha das uvas Chardonnay, Moscato e Riesling trabalhadas em perfeita harmonia – um terço de cada variedade na composição -, explorando o potencial de cada uma para a criação de um vinho completo. “A uva Moscato confere intensidade aromática, tornando o vinho vivo, intenso, com aroma de flores, frutas tropicais e caráter exuberante. A Riesling é elegante, sutil e contribui com frescor e persistência. A uva Chardonnay é a componente de equilíbrio, liga as duas outras variedades e atribui requinte, notas frutadas ao aroma e volume em boca”, explica Monica. Versátil para ser consumido nas mais diversas ocasiões, com qualidade e consistência. Um vinho para comemorar a festa da Copa no Brasil que estreou na Copa das Confederações e foi servido nas áreas fechadas dos estádios brasileiros dos jogos, juntamente com outros rótulos do portfólio da Lidio Carraro: Dádivas Chardonnay, Dádivas Espumante Brut, Dádivas Merlot/ Cabernet Sauvignon e o Agnus Cabernet Sauvignon.</w:t>
      </w:r>
    </w:p>
    <w:p w:rsidR="00FD625B" w:rsidRDefault="00FD625B" w:rsidP="00FD625B">
      <w:pPr>
        <w:widowControl w:val="0"/>
        <w:autoSpaceDE w:val="0"/>
        <w:autoSpaceDN w:val="0"/>
        <w:adjustRightInd w:val="0"/>
        <w:spacing w:after="0" w:line="560" w:lineRule="atLeast"/>
        <w:jc w:val="center"/>
        <w:rPr>
          <w:rFonts w:ascii="Times New Roman" w:hAnsi="Times New Roman" w:cs="Times New Roman"/>
          <w:sz w:val="32"/>
          <w:szCs w:val="32"/>
          <w:lang w:val="en-US"/>
        </w:rPr>
      </w:pPr>
      <w:r>
        <w:rPr>
          <w:rFonts w:ascii="Arial" w:hAnsi="Arial" w:cs="Arial"/>
          <w:b/>
          <w:bCs/>
          <w:sz w:val="38"/>
          <w:szCs w:val="38"/>
          <w:lang w:val="en-US"/>
        </w:rPr>
        <w:t>Perfil - Monica Rossetti – enóloga chefe e responsável pelo projeto técnico do FACES</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b/>
          <w:bCs/>
          <w:sz w:val="32"/>
          <w:szCs w:val="32"/>
          <w:lang w:val="en-US"/>
        </w:rPr>
        <w:t> </w:t>
      </w:r>
      <w:r>
        <w:rPr>
          <w:rFonts w:ascii="Arial" w:hAnsi="Arial" w:cs="Arial"/>
          <w:sz w:val="32"/>
          <w:szCs w:val="32"/>
          <w:lang w:val="en-US"/>
        </w:rPr>
        <w:t>À frente da criação do FACES, vinho Licenciado Oficial da Copa do Mundo FIFA 2014 elaborado pela Lidio Carraro Vinícola Boutique, a  jovem enóloga Monica Rossetti, 30 anos, está  desenvolvendo um projeto inovador em técnica e conceito dentro do mercado vinícola brasileiro. Natural de Bento Gonçalves, no Rio Grande do Sul, formada em Enologia, trabalha há 13 anos na área e presta consultoria enológica também na Itália. A experiência internacional com colaborações técnicas em regiões italianas, como Toscana, Piemonte, Veneto, Trentino Alto Adige, Friuli e Umbria e a constante atualização, com viagens para algumas das principais áreas produtoras do mundo, como Alemanha, Argentina, França, Chile e Espanha, contribuíram para o aprimoramento do seu trabalho na Lidio Carraro, onde hoje coordena a nova fase de expansão da vinícola brasileira.</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A enóloga define o desenvolvimento do vinho FACES como uma obra artística. “O vinho foi imaginado em todas as suas nuances organolépticas para direcionar o processo de criação”, conta Monica que, inicialmente, delineou o estilo enológico do vinho para inspirar a condução do trabalho. Desta forma, o projeto tem como pontos principais: ser um vinho celebração, que traduz algo tipicamente brasileiro, com particularidades e um histórico inédito no processo de criação, e ao mesmo tempo versátil e democrático, com características apreciadas por um grande número de pessoas. “O projeto técnico revela um desafio incrível: unir uvas provenientes de áreas de produção diferentes em um único vinho que expresse um estilo bem definido e seja concebido em um tempo  delimitado”, explica Monica. Os vinhos FACES carregam a tradição da Lidio Carraro na produção de rótulos Premium e Top Premium, a partir de rigorosos padrões de qualidade, tecnologia e pesquisa aliados à experiência no cultivo de uvas na Serra Gaúcha por cinco gerações da família.</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a Lidio Carraro</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O portifólio de vinhos, elaborados integralmente com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O conceito de vinícola boutique subentende uma produção controlada, pequena e de altíssima qualidade. Esse padrão é mantido pela união da tradição com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com a enóloga Mônica Rossetti, responsável pelo projeto e gestão técnica da vinícola. A atuação frequente de Mônica na Europa aliada às visitas técnicas dos irmãos Carraro às regiões produtoras de vinhos do novo e velho mundo se reflete no padrão internacional de qualidade da marca.</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como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Na década de 90, quando Juliano Carraro ingressa na faculdade de enologia, seu sonho de elaborar vinhos contagia toda a família. Em 1998, após vários estudos, Lidio converte sete hectares no Vale dos Vinhedos para uvas da melhor qualidade e investe na criação de sua adega.</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Em 2001, a família adquire 200 hectares em Encruzilhada do Sul, na Serra do Sudeste do Rio Grande do Sul. A região mais tarde se tornaria um pólo vinícola brasileiro. Os vinhedos reconvertidos iniciam as primeiras produções em 2002 e a safra dá origem aos primeiros vinhos com a marca Lidio Carraro que chegam ao mercado em 2004. Pouco tempo depois, a vinícola vence uma seleção para representar o vinho nacional nas prateleiras do Duty Free de aeroportos internacionais, tornando-se o primeiro produtor brasileiro a fazê-lo. Com esta porta aberta para o mundo, a Lidio Carraro começa a receber pedidos internacionais e dá início às exportações ainda em 2005. Desde então, os reconhecimentos chegam de todas as partes do mundo.</w:t>
      </w:r>
    </w:p>
    <w:p w:rsidR="00FD625B" w:rsidRDefault="00FD625B" w:rsidP="00FD625B">
      <w:pPr>
        <w:widowControl w:val="0"/>
        <w:autoSpaceDE w:val="0"/>
        <w:autoSpaceDN w:val="0"/>
        <w:adjustRightInd w:val="0"/>
        <w:spacing w:after="0" w:line="480" w:lineRule="atLeast"/>
        <w:jc w:val="both"/>
        <w:rPr>
          <w:rFonts w:ascii="Times New Roman" w:hAnsi="Times New Roman" w:cs="Times New Roman"/>
          <w:sz w:val="32"/>
          <w:szCs w:val="32"/>
          <w:lang w:val="en-US"/>
        </w:rPr>
      </w:pPr>
      <w:r>
        <w:rPr>
          <w:rFonts w:ascii="Arial" w:hAnsi="Arial" w:cs="Arial"/>
          <w:sz w:val="32"/>
          <w:szCs w:val="32"/>
          <w:lang w:val="en-US"/>
        </w:rPr>
        <w:t xml:space="preserve">Acesse o site oficial da vinícola para conhecer os vinhos, fazer compras ou agendar uma visita: </w:t>
      </w:r>
      <w:hyperlink r:id="rId7" w:history="1">
        <w:r>
          <w:rPr>
            <w:rFonts w:ascii="Arial" w:hAnsi="Arial" w:cs="Arial"/>
            <w:sz w:val="32"/>
            <w:szCs w:val="32"/>
            <w:lang w:val="en-US"/>
          </w:rPr>
          <w:t>www.lidiocarraro.com</w:t>
        </w:r>
      </w:hyperlink>
      <w:r>
        <w:rPr>
          <w:rFonts w:ascii="Arial" w:hAnsi="Arial" w:cs="Arial"/>
          <w:sz w:val="32"/>
          <w:szCs w:val="32"/>
          <w:lang w:val="en-US"/>
        </w:rPr>
        <w:t xml:space="preserve">  No passeio à bela sede da Lidio Carraro, em Bento Gonçalves, é possível conhecer o processo de produção de vinhos e espumantes, além de degustar os rótulos Premium e Top Premium.</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w:t>
      </w:r>
    </w:p>
    <w:p w:rsidR="00FD625B" w:rsidRDefault="00FD625B" w:rsidP="00FD625B">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color w:val="1A1A1A"/>
          <w:sz w:val="42"/>
          <w:szCs w:val="42"/>
          <w:lang w:val="en-US"/>
        </w:rPr>
        <w:t>Reconhecimentos da Lidio Carraro</w:t>
      </w:r>
    </w:p>
    <w:p w:rsidR="00FD625B" w:rsidRDefault="00FD625B" w:rsidP="00FD625B">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color w:val="1A1A1A"/>
          <w:sz w:val="42"/>
          <w:szCs w:val="42"/>
          <w:lang w:val="en-US"/>
        </w:rPr>
        <w:t> </w:t>
      </w:r>
      <w:r>
        <w:rPr>
          <w:rFonts w:ascii="Symbol" w:hAnsi="Symbol" w:cs="Symbol"/>
          <w:color w:val="1A1A1A"/>
          <w:sz w:val="32"/>
          <w:szCs w:val="32"/>
          <w:lang w:val="en-US"/>
        </w:rPr>
        <w:t></w:t>
      </w:r>
      <w:r>
        <w:rPr>
          <w:rFonts w:ascii="Arial" w:hAnsi="Arial" w:cs="Arial"/>
          <w:color w:val="1A1A1A"/>
          <w:sz w:val="32"/>
          <w:szCs w:val="32"/>
          <w:lang w:val="en-US"/>
        </w:rPr>
        <w:t>  1º produtor brasileiro escolhido para representar o país no Duty Free dos aeroportos internacionais.</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Eleito como o vinho oficial dos Jogos Pan-americanos Rio 2007.</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Vinho e espumante oficial dos 30 anos da Stock Car, maior evento automobilístico brasileiro. Também foi o espumante do podium durante o ano de comemoração.  </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Melhor pontuação de vinhos brasileiros em 2011 no site da inglesa Jancis Robinson,  uma das maiores autoridades de vinhos do mundo. De uma escala de 0 à 20, a Lídio Carraro ficou avaliada em 18.</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vinho Lidio Carraro Grande Vindima Tannat 2008 foi eleito </w:t>
      </w:r>
      <w:r>
        <w:rPr>
          <w:rFonts w:ascii="Arial" w:hAnsi="Arial" w:cs="Arial"/>
          <w:i/>
          <w:iCs/>
          <w:color w:val="1A1A1A"/>
          <w:sz w:val="32"/>
          <w:szCs w:val="32"/>
          <w:lang w:val="en-US"/>
        </w:rPr>
        <w:t>O Vinho do Ano </w:t>
      </w:r>
      <w:r>
        <w:rPr>
          <w:rFonts w:ascii="Arial" w:hAnsi="Arial" w:cs="Arial"/>
          <w:color w:val="1A1A1A"/>
          <w:sz w:val="32"/>
          <w:szCs w:val="32"/>
          <w:lang w:val="en-US"/>
        </w:rPr>
        <w:t>de 2012 pelo renomado site americano Snooth, .</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vinho Lidio Carraro Grande Vindima Tannat 2008  é 1º lugar na avaliação dos melhores Tannats do mundo pela revista alemã Weinwelt</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Lidio Carraro Elos Cabernet  Sauvignon/Malbec. Conquistou 92 pontos na revista alemã Weinwirtschaft .</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Primeira Vinícola Brasileira a entrar no respeitado catálogo </w:t>
      </w:r>
      <w:r>
        <w:rPr>
          <w:rFonts w:ascii="Arial" w:hAnsi="Arial" w:cs="Arial"/>
          <w:i/>
          <w:iCs/>
          <w:color w:val="1A1A1A"/>
          <w:sz w:val="32"/>
          <w:szCs w:val="32"/>
          <w:lang w:val="en-US"/>
        </w:rPr>
        <w:t>Le Currier Vinicole</w:t>
      </w:r>
      <w:r>
        <w:rPr>
          <w:rFonts w:ascii="Arial" w:hAnsi="Arial" w:cs="Arial"/>
          <w:color w:val="1A1A1A"/>
          <w:sz w:val="32"/>
          <w:szCs w:val="32"/>
          <w:lang w:val="en-US"/>
        </w:rPr>
        <w:t>,  entre os 76 melhores vinhos do mundo”, no Canadá (2010).</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Vinhos Dádivas Chardonnay e o Lidio Carraro Grande Vindima Quorum foram pontuados com quatro estrelas (o máximo é 5) pela  </w:t>
      </w:r>
      <w:r>
        <w:rPr>
          <w:rFonts w:ascii="Arial" w:hAnsi="Arial" w:cs="Arial"/>
          <w:i/>
          <w:iCs/>
          <w:color w:val="1A1A1A"/>
          <w:sz w:val="32"/>
          <w:szCs w:val="32"/>
          <w:lang w:val="en-US"/>
        </w:rPr>
        <w:t xml:space="preserve">Decanter Magazine, </w:t>
      </w:r>
      <w:r>
        <w:rPr>
          <w:rFonts w:ascii="Arial" w:hAnsi="Arial" w:cs="Arial"/>
          <w:color w:val="1A1A1A"/>
          <w:sz w:val="32"/>
          <w:szCs w:val="32"/>
          <w:lang w:val="en-US"/>
        </w:rPr>
        <w:t>uma das principais revistas especializadas do mundo (2009).</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Lidio Carraro Grande Vindima Tannat e o Lidio Carraro Grande Vindima Cabernet Sauvignon ganharam a maior pontuação na degustação de vinhos brasileiros e uruguaios pela revista européia Vinum, na Suíça.</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9366D"/>
          <w:sz w:val="32"/>
          <w:szCs w:val="32"/>
          <w:lang w:val="en-US"/>
        </w:rPr>
        <w:t></w:t>
      </w:r>
      <w:r>
        <w:rPr>
          <w:rFonts w:ascii="Arial" w:hAnsi="Arial" w:cs="Arial"/>
          <w:color w:val="19366D"/>
          <w:sz w:val="32"/>
          <w:szCs w:val="32"/>
          <w:lang w:val="en-US"/>
        </w:rPr>
        <w:t>  </w:t>
      </w:r>
      <w:r>
        <w:rPr>
          <w:rFonts w:ascii="Arial" w:hAnsi="Arial" w:cs="Arial"/>
          <w:color w:val="1A1A1A"/>
          <w:sz w:val="32"/>
          <w:szCs w:val="32"/>
          <w:lang w:val="en-US"/>
        </w:rPr>
        <w:t>Citado no Le Fígaro, na França, </w:t>
      </w:r>
      <w:r>
        <w:rPr>
          <w:rFonts w:ascii="Arial" w:hAnsi="Arial" w:cs="Arial"/>
          <w:i/>
          <w:iCs/>
          <w:color w:val="19366D"/>
          <w:sz w:val="32"/>
          <w:szCs w:val="32"/>
          <w:lang w:val="en-US"/>
        </w:rPr>
        <w:t>“n</w:t>
      </w:r>
      <w:r>
        <w:rPr>
          <w:rFonts w:ascii="Arial" w:hAnsi="Arial" w:cs="Arial"/>
          <w:i/>
          <w:iCs/>
          <w:color w:val="1A1A1A"/>
          <w:sz w:val="32"/>
          <w:szCs w:val="32"/>
          <w:lang w:val="en-US"/>
        </w:rPr>
        <w:t>o Vale dos Vinhedos, ao sul de Bento Gonçalves, as menores vinícolas mostram o seu processo antes mesmo de ele tocar à sua porta. Seguem as medalhas obtidas nos diferentes concursos internacionais. Porque estes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r>
        <w:rPr>
          <w:rFonts w:ascii="Arial" w:hAnsi="Arial" w:cs="Arial"/>
          <w:color w:val="1A1A1A"/>
          <w:sz w:val="32"/>
          <w:szCs w:val="32"/>
          <w:lang w:val="en-US"/>
        </w:rPr>
        <w:t>" .</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primeiro vinho brasileiro a receber destaque na </w:t>
      </w:r>
      <w:r>
        <w:rPr>
          <w:rFonts w:ascii="Arial" w:hAnsi="Arial" w:cs="Arial"/>
          <w:i/>
          <w:iCs/>
          <w:color w:val="1A1A1A"/>
          <w:sz w:val="32"/>
          <w:szCs w:val="32"/>
          <w:lang w:val="en-US"/>
        </w:rPr>
        <w:t>Decanter Magazine</w:t>
      </w:r>
      <w:r>
        <w:rPr>
          <w:rFonts w:ascii="Arial" w:hAnsi="Arial" w:cs="Arial"/>
          <w:color w:val="1A1A1A"/>
          <w:sz w:val="32"/>
          <w:szCs w:val="32"/>
          <w:lang w:val="en-US"/>
        </w:rPr>
        <w:t>, pelo famoso crítico Steven Spurrier, que se declarou impressionado com a qualidade dos vinhos da Lidio Carraro (2005).</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Lidio Carraro Quorum foi brasileiro mais elogiado e melhor pontuado pela Revue de Vin de France (2007)</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crítico canadense, Jean Aubry,  escreve na “Le Devoir”  “...como se fosse um grand cru de Bordeaux... você está na Lidio Carraro cuja produção merece os parabéns...”.</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Destaque no “FRANKFURTER ALLGEMEINE”, um dos principais jornais da Alemanha, “Os Carraros são reais pioneiros da vitivinicultura brasileira, eles entram em terreno novo e fornecem vinhos tintos livres de madeira, prova maravilhosa de qualidade de seu país vinícola”... “pela sua tecnologia de produção de vinhos minimamente invasora, eles trazem à luz os fatos nus e crus: a fruta e nada mais que a pura fruta”.</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A Vinícola foi capa da principal revista especializada em vinhos, a PersWijn, na Holanda.</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vinho Dádivas Merlot/Caerneut Sauvgnon foi Medalha de Ouro no Concurso de Bruxelas em 2009.</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vinho Dádivas Chardonnay ganhou medalha no International Wine Challenge, no Reino Unido.</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Cinco estrelas (92 pontos) na avaliação do Concurso  Vinavisen,  na Dinamarca.</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O vinho Dádivas Chardonnay foi servido no Padock Vip do GP Brasil de Fórmula 1.</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Linha Agnus Merlot  é indicada como ‘Best Buy’ pelo sommelier Benjamim Fanuel do jornal </w:t>
      </w:r>
      <w:r>
        <w:rPr>
          <w:rFonts w:ascii="Arial" w:hAnsi="Arial" w:cs="Arial"/>
          <w:i/>
          <w:iCs/>
          <w:color w:val="1A1A1A"/>
          <w:sz w:val="32"/>
          <w:szCs w:val="32"/>
          <w:lang w:val="en-US"/>
        </w:rPr>
        <w:t>Le Quotidien</w:t>
      </w:r>
      <w:r>
        <w:rPr>
          <w:rFonts w:ascii="Arial" w:hAnsi="Arial" w:cs="Arial"/>
          <w:color w:val="1A1A1A"/>
          <w:sz w:val="32"/>
          <w:szCs w:val="32"/>
          <w:lang w:val="en-US"/>
        </w:rPr>
        <w:t> , em Luxemburgo,  e quatro estrelas na avaliação da Vinforum, na Dinamarca (2010).</w:t>
      </w:r>
    </w:p>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Symbol" w:hAnsi="Symbol" w:cs="Symbol"/>
          <w:color w:val="1A1A1A"/>
          <w:sz w:val="32"/>
          <w:szCs w:val="32"/>
          <w:lang w:val="en-US"/>
        </w:rPr>
        <w:t></w:t>
      </w:r>
      <w:r>
        <w:rPr>
          <w:rFonts w:ascii="Arial" w:hAnsi="Arial" w:cs="Arial"/>
          <w:color w:val="1A1A1A"/>
          <w:sz w:val="32"/>
          <w:szCs w:val="32"/>
          <w:lang w:val="en-US"/>
        </w:rPr>
        <w:t>  Presente em lojas especializadas, nos melhores restaurantes e hotéis do Brasil e em 18 países, 16 da Europa, EUA e Canadá.</w:t>
      </w:r>
    </w:p>
    <w:bookmarkEnd w:id="0"/>
    <w:p w:rsidR="00FD625B" w:rsidRDefault="00FD625B" w:rsidP="00FD625B">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noProof/>
          <w:color w:val="19366D"/>
          <w:sz w:val="30"/>
          <w:szCs w:val="30"/>
          <w:lang w:val="en-US" w:eastAsia="en-US"/>
        </w:rPr>
        <w:drawing>
          <wp:inline distT="0" distB="0" distL="0" distR="0">
            <wp:extent cx="5715000" cy="2311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2311400"/>
                    </a:xfrm>
                    <a:prstGeom prst="rect">
                      <a:avLst/>
                    </a:prstGeom>
                    <a:noFill/>
                    <a:ln>
                      <a:noFill/>
                    </a:ln>
                  </pic:spPr>
                </pic:pic>
              </a:graphicData>
            </a:graphic>
          </wp:inline>
        </w:drawing>
      </w:r>
    </w:p>
    <w:p w:rsidR="00ED3FE5" w:rsidRDefault="00ED3FE5"/>
    <w:sectPr w:rsidR="00ED3FE5" w:rsidSect="00081614">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25B"/>
    <w:rsid w:val="00154B9A"/>
    <w:rsid w:val="00ED3FE5"/>
    <w:rsid w:val="00FD625B"/>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625B"/>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625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625B"/>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625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mailto:neiva@neivamello.com.br" TargetMode="External"/><Relationship Id="rId7" Type="http://schemas.openxmlformats.org/officeDocument/2006/relationships/hyperlink" Target="http://www.lidiocarraro.com/" TargetMode="External"/><Relationship Id="rId8" Type="http://schemas.openxmlformats.org/officeDocument/2006/relationships/image" Target="media/image2.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2762</Words>
  <Characters>15749</Characters>
  <Application>Microsoft Macintosh Word</Application>
  <DocSecurity>0</DocSecurity>
  <Lines>131</Lines>
  <Paragraphs>36</Paragraphs>
  <ScaleCrop>false</ScaleCrop>
  <Company>EVA Comunicação</Company>
  <LinksUpToDate>false</LinksUpToDate>
  <CharactersWithSpaces>18475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2013-07-23T12:00:00Z</dcterms:created>
  <dcterms:modified xsi:type="dcterms:W3CDTF">2013-07-23T12:02:00Z</dcterms:modified>
</cp:coreProperties>
</file>