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62F126" w14:textId="77777777" w:rsidR="00664E8E" w:rsidRDefault="00664E8E" w:rsidP="00664E8E">
      <w:pPr>
        <w:jc w:val="center"/>
        <w:rPr>
          <w:rFonts w:ascii="Arial" w:hAnsi="Arial" w:cs="Arial"/>
          <w:b/>
          <w:bCs/>
          <w:sz w:val="40"/>
          <w:szCs w:val="40"/>
        </w:rPr>
      </w:pPr>
      <w:bookmarkStart w:id="0" w:name="_GoBack"/>
      <w:r w:rsidRPr="00DE5F0B">
        <w:rPr>
          <w:rFonts w:ascii="Arial" w:hAnsi="Arial" w:cs="Arial"/>
          <w:b/>
          <w:bCs/>
          <w:i/>
          <w:iCs/>
          <w:sz w:val="40"/>
          <w:szCs w:val="40"/>
        </w:rPr>
        <w:t>O Museu e Seus Públicos</w:t>
      </w:r>
      <w:r>
        <w:rPr>
          <w:rFonts w:ascii="Arial" w:hAnsi="Arial" w:cs="Arial"/>
          <w:b/>
          <w:bCs/>
          <w:sz w:val="40"/>
          <w:szCs w:val="40"/>
        </w:rPr>
        <w:t xml:space="preserve"> será debatido em ciclo de palestras na Fundação Iberê Camargo</w:t>
      </w:r>
    </w:p>
    <w:p w14:paraId="06CA3139" w14:textId="77777777" w:rsidR="00664E8E" w:rsidRDefault="00664E8E" w:rsidP="00664E8E">
      <w:pPr>
        <w:jc w:val="center"/>
        <w:rPr>
          <w:rFonts w:ascii="Arial" w:hAnsi="Arial" w:cs="Arial"/>
          <w:b/>
          <w:bCs/>
          <w:color w:val="1F497D"/>
          <w:sz w:val="40"/>
          <w:szCs w:val="40"/>
        </w:rPr>
      </w:pPr>
    </w:p>
    <w:p w14:paraId="15CF1946" w14:textId="77777777" w:rsidR="00664E8E" w:rsidRDefault="00664E8E" w:rsidP="00664E8E">
      <w:pPr>
        <w:jc w:val="center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Especialistas como Paulo Portella, Maria Isabel Leite,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Cayo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Honorato e Rejane Galvão Coutinho lideram palestras em dois sábados, em evento gratuito</w:t>
      </w:r>
    </w:p>
    <w:p w14:paraId="4509436F" w14:textId="77777777" w:rsidR="00664E8E" w:rsidRDefault="00664E8E" w:rsidP="00664E8E">
      <w:pPr>
        <w:rPr>
          <w:rFonts w:ascii="Arial" w:hAnsi="Arial" w:cs="Arial"/>
          <w:i/>
          <w:iCs/>
          <w:sz w:val="24"/>
          <w:szCs w:val="24"/>
        </w:rPr>
      </w:pPr>
    </w:p>
    <w:p w14:paraId="0F6CCB39" w14:textId="77777777" w:rsidR="00664E8E" w:rsidRPr="0020137A" w:rsidRDefault="00664E8E" w:rsidP="00664E8E">
      <w:pPr>
        <w:rPr>
          <w:rFonts w:ascii="Arial" w:hAnsi="Arial" w:cs="Arial"/>
          <w:b/>
          <w:iCs/>
          <w:sz w:val="28"/>
          <w:szCs w:val="28"/>
        </w:rPr>
      </w:pPr>
      <w:r>
        <w:rPr>
          <w:rFonts w:ascii="Arial" w:hAnsi="Arial" w:cs="Arial"/>
          <w:b/>
          <w:iCs/>
          <w:sz w:val="28"/>
          <w:szCs w:val="28"/>
        </w:rPr>
        <w:t>08.04.2013</w:t>
      </w:r>
    </w:p>
    <w:p w14:paraId="5BBD11A3" w14:textId="77777777" w:rsidR="00664E8E" w:rsidRDefault="00664E8E" w:rsidP="00664E8E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14:paraId="7F5A8270" w14:textId="77777777" w:rsidR="00664E8E" w:rsidRPr="0020137A" w:rsidRDefault="00664E8E" w:rsidP="00664E8E">
      <w:pPr>
        <w:rPr>
          <w:rFonts w:ascii="Arial" w:hAnsi="Arial" w:cs="Arial"/>
        </w:rPr>
      </w:pPr>
      <w:r w:rsidRPr="0020137A">
        <w:rPr>
          <w:rFonts w:ascii="Arial" w:hAnsi="Arial" w:cs="Arial"/>
        </w:rPr>
        <w:t xml:space="preserve">Em dois sábados consecutivos, nos dias 6 e 13 de abril, das 9h às 12h, a Fundação Iberê Camargo promove, por meio do Programa Educativo, o ciclo de palestras “O Museu e seus Públicos”, no auditório da instituição. A atividade busca discutir aspectos das práticas educativas desenvolvidas em museus e centros culturais. A atividade é gratuita e todos os participantes receberão certificados ao final das palestras. As inscrições já podem ser feitas pelo e-mail </w:t>
      </w:r>
      <w:hyperlink r:id="rId6" w:history="1">
        <w:r w:rsidRPr="0020137A">
          <w:rPr>
            <w:rStyle w:val="Hyperlink"/>
            <w:rFonts w:ascii="Arial" w:hAnsi="Arial" w:cs="Arial"/>
            <w:color w:val="auto"/>
          </w:rPr>
          <w:t>agendamento@iberecamargo.org.br</w:t>
        </w:r>
      </w:hyperlink>
      <w:r w:rsidRPr="0020137A">
        <w:rPr>
          <w:rFonts w:ascii="Arial" w:hAnsi="Arial" w:cs="Arial"/>
        </w:rPr>
        <w:t>. Mais informações pelo número: (51) 3247 8001.</w:t>
      </w:r>
    </w:p>
    <w:p w14:paraId="4E4AF5ED" w14:textId="77777777" w:rsidR="00664E8E" w:rsidRPr="0020137A" w:rsidRDefault="00664E8E" w:rsidP="00664E8E"/>
    <w:p w14:paraId="2CC96D06" w14:textId="77777777" w:rsidR="00664E8E" w:rsidRPr="0020137A" w:rsidRDefault="00664E8E" w:rsidP="00664E8E">
      <w:pPr>
        <w:rPr>
          <w:rStyle w:val="Strong"/>
          <w:b w:val="0"/>
          <w:bCs w:val="0"/>
        </w:rPr>
      </w:pPr>
      <w:r w:rsidRPr="0020137A">
        <w:rPr>
          <w:rFonts w:ascii="Arial" w:hAnsi="Arial" w:cs="Arial"/>
        </w:rPr>
        <w:t xml:space="preserve">Neste sábado (06), a programação inicia às 9h com a presença de </w:t>
      </w:r>
      <w:r w:rsidRPr="0020137A">
        <w:rPr>
          <w:rFonts w:ascii="Arial" w:hAnsi="Arial" w:cs="Arial"/>
          <w:b/>
          <w:bCs/>
        </w:rPr>
        <w:t>Paulo Portella</w:t>
      </w:r>
      <w:r w:rsidRPr="0020137A">
        <w:rPr>
          <w:rFonts w:ascii="Arial" w:hAnsi="Arial" w:cs="Arial"/>
        </w:rPr>
        <w:t>, artista plástico, educador, museólogo e coordenador do Serviço Educativo do Museu de Arte de São Paulo (MASP) desde 1997. Portella ministra a palestra “</w:t>
      </w:r>
      <w:r w:rsidRPr="0020137A">
        <w:rPr>
          <w:rStyle w:val="Strong"/>
          <w:rFonts w:ascii="Arial" w:hAnsi="Arial" w:cs="Arial"/>
        </w:rPr>
        <w:t xml:space="preserve">Serviço Educativo do MASP: uma abordagem de construção de sentidos com o visitante do museu 1997-2013”. Nesta conversa, ele apresentará as linhas mestras que norteiam o trabalho em grupo desenvolvido no MASP, desde a implantação do Setor Educativo no museu, em 1997. </w:t>
      </w:r>
    </w:p>
    <w:p w14:paraId="4668568C" w14:textId="77777777" w:rsidR="00664E8E" w:rsidRPr="0020137A" w:rsidRDefault="00664E8E" w:rsidP="00664E8E"/>
    <w:p w14:paraId="2BCD0AC2" w14:textId="77777777" w:rsidR="00664E8E" w:rsidRPr="0020137A" w:rsidRDefault="00664E8E" w:rsidP="00664E8E">
      <w:pPr>
        <w:rPr>
          <w:rFonts w:ascii="Arial" w:hAnsi="Arial" w:cs="Arial"/>
        </w:rPr>
      </w:pPr>
      <w:r w:rsidRPr="0020137A">
        <w:rPr>
          <w:rFonts w:ascii="Arial" w:hAnsi="Arial" w:cs="Arial"/>
        </w:rPr>
        <w:t xml:space="preserve">Às 10h30 do mesmo dia, é a vez de </w:t>
      </w:r>
      <w:r w:rsidRPr="0020137A">
        <w:rPr>
          <w:rFonts w:ascii="Arial" w:hAnsi="Arial" w:cs="Arial"/>
          <w:b/>
          <w:bCs/>
        </w:rPr>
        <w:t>Maria Isabel Leite</w:t>
      </w:r>
      <w:r w:rsidRPr="0020137A">
        <w:rPr>
          <w:rFonts w:ascii="Arial" w:hAnsi="Arial" w:cs="Arial"/>
        </w:rPr>
        <w:t xml:space="preserve">, doutora em Educação e pesquisadora autônoma da infância e da educação, dividir suas ideias com o público. Na palestra </w:t>
      </w:r>
      <w:r w:rsidRPr="0020137A">
        <w:rPr>
          <w:rFonts w:ascii="Arial" w:hAnsi="Arial" w:cs="Arial"/>
          <w:b/>
          <w:bCs/>
        </w:rPr>
        <w:t>“Museu também é lugar para criança pequena!”,</w:t>
      </w:r>
      <w:r w:rsidRPr="0020137A">
        <w:rPr>
          <w:rFonts w:ascii="Arial" w:hAnsi="Arial" w:cs="Arial"/>
        </w:rPr>
        <w:t xml:space="preserve"> Isabel debate diferentes concepções de infância e coloca os pequenos como sujeitos produtores e consumidores críticos de cultura.</w:t>
      </w:r>
    </w:p>
    <w:p w14:paraId="74227C68" w14:textId="77777777" w:rsidR="00664E8E" w:rsidRPr="0020137A" w:rsidRDefault="00664E8E" w:rsidP="00664E8E">
      <w:pPr>
        <w:rPr>
          <w:rFonts w:ascii="Arial" w:hAnsi="Arial" w:cs="Arial"/>
        </w:rPr>
      </w:pPr>
    </w:p>
    <w:p w14:paraId="6A0B8A01" w14:textId="77777777" w:rsidR="00664E8E" w:rsidRPr="0020137A" w:rsidRDefault="00664E8E" w:rsidP="00664E8E">
      <w:pPr>
        <w:rPr>
          <w:rFonts w:ascii="Arial" w:hAnsi="Arial" w:cs="Arial"/>
        </w:rPr>
      </w:pPr>
      <w:r w:rsidRPr="0020137A">
        <w:rPr>
          <w:rFonts w:ascii="Arial" w:hAnsi="Arial" w:cs="Arial"/>
        </w:rPr>
        <w:t xml:space="preserve">No sábado seguinte (13), a programação inicia também às 9h, com </w:t>
      </w:r>
      <w:proofErr w:type="spellStart"/>
      <w:r w:rsidRPr="0020137A">
        <w:rPr>
          <w:rFonts w:ascii="Arial" w:hAnsi="Arial" w:cs="Arial"/>
          <w:b/>
          <w:bCs/>
        </w:rPr>
        <w:t>Cayo</w:t>
      </w:r>
      <w:proofErr w:type="spellEnd"/>
      <w:r w:rsidRPr="0020137A">
        <w:rPr>
          <w:rFonts w:ascii="Arial" w:hAnsi="Arial" w:cs="Arial"/>
          <w:b/>
          <w:bCs/>
        </w:rPr>
        <w:t xml:space="preserve"> Honorato</w:t>
      </w:r>
      <w:r w:rsidRPr="0020137A">
        <w:rPr>
          <w:rFonts w:ascii="Arial" w:hAnsi="Arial" w:cs="Arial"/>
        </w:rPr>
        <w:t xml:space="preserve">, doutor em Filosofia e Educação e pesquisador na área de mediação cultural, que fala sobre </w:t>
      </w:r>
      <w:r w:rsidRPr="0020137A">
        <w:rPr>
          <w:rFonts w:ascii="Arial" w:hAnsi="Arial" w:cs="Arial"/>
          <w:b/>
          <w:bCs/>
        </w:rPr>
        <w:t>“Concepções de Públicos da Mediação Cultural</w:t>
      </w:r>
      <w:r w:rsidRPr="0020137A">
        <w:rPr>
          <w:rFonts w:ascii="Arial" w:hAnsi="Arial" w:cs="Arial"/>
        </w:rPr>
        <w:t>”, discutindo as funções e o sentido da mediação cultural.</w:t>
      </w:r>
    </w:p>
    <w:p w14:paraId="57BA3BAD" w14:textId="77777777" w:rsidR="00664E8E" w:rsidRPr="0020137A" w:rsidRDefault="00664E8E" w:rsidP="00664E8E">
      <w:pPr>
        <w:tabs>
          <w:tab w:val="left" w:pos="2085"/>
        </w:tabs>
        <w:rPr>
          <w:rFonts w:ascii="Arial" w:hAnsi="Arial" w:cs="Arial"/>
        </w:rPr>
      </w:pPr>
      <w:r w:rsidRPr="0020137A">
        <w:rPr>
          <w:rFonts w:ascii="Arial" w:hAnsi="Arial" w:cs="Arial"/>
        </w:rPr>
        <w:tab/>
      </w:r>
    </w:p>
    <w:p w14:paraId="76583ED3" w14:textId="1E904A98" w:rsidR="008D1694" w:rsidRPr="00664E8E" w:rsidRDefault="00664E8E" w:rsidP="00664E8E">
      <w:r w:rsidRPr="0020137A">
        <w:rPr>
          <w:rFonts w:ascii="Arial" w:hAnsi="Arial" w:cs="Arial"/>
        </w:rPr>
        <w:t xml:space="preserve">Em seguida, às 10h30, </w:t>
      </w:r>
      <w:r w:rsidRPr="0020137A">
        <w:rPr>
          <w:rFonts w:ascii="Arial" w:hAnsi="Arial" w:cs="Arial"/>
          <w:b/>
          <w:bCs/>
        </w:rPr>
        <w:t>Rejane Galvão Coutinho</w:t>
      </w:r>
      <w:r w:rsidRPr="0020137A">
        <w:rPr>
          <w:rFonts w:ascii="Arial" w:hAnsi="Arial" w:cs="Arial"/>
        </w:rPr>
        <w:t xml:space="preserve">, coordenadora do Programa de Pós-Graduação em Artes da Universidade Estadual de São Paulo (UNESP) e pesquisadora em educação e museus e </w:t>
      </w:r>
      <w:r w:rsidRPr="0020137A">
        <w:rPr>
          <w:rFonts w:ascii="Arial" w:hAnsi="Arial" w:cs="Arial"/>
          <w:b/>
          <w:bCs/>
        </w:rPr>
        <w:t>formação de mediadores, lidera o debate em torno da formação necessária para se tornar educador ou mediador cultural.</w:t>
      </w:r>
    </w:p>
    <w:bookmarkEnd w:id="0"/>
    <w:sectPr w:rsidR="008D1694" w:rsidRPr="00664E8E" w:rsidSect="00AD16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71A53"/>
    <w:multiLevelType w:val="hybridMultilevel"/>
    <w:tmpl w:val="1E46EF1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607285"/>
    <w:multiLevelType w:val="hybridMultilevel"/>
    <w:tmpl w:val="700E32D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B2A"/>
    <w:rsid w:val="00075D2E"/>
    <w:rsid w:val="00143709"/>
    <w:rsid w:val="001A2F9B"/>
    <w:rsid w:val="00242136"/>
    <w:rsid w:val="003104DB"/>
    <w:rsid w:val="00402099"/>
    <w:rsid w:val="00505A70"/>
    <w:rsid w:val="00587B2A"/>
    <w:rsid w:val="00605D1A"/>
    <w:rsid w:val="00662836"/>
    <w:rsid w:val="00664E8E"/>
    <w:rsid w:val="006E3FC9"/>
    <w:rsid w:val="00706472"/>
    <w:rsid w:val="0078189E"/>
    <w:rsid w:val="0083720D"/>
    <w:rsid w:val="008D1694"/>
    <w:rsid w:val="00AD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EBCE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F9B"/>
    <w:pPr>
      <w:spacing w:after="200" w:line="276" w:lineRule="auto"/>
      <w:ind w:left="720"/>
    </w:pPr>
  </w:style>
  <w:style w:type="character" w:styleId="Strong">
    <w:name w:val="Strong"/>
    <w:basedOn w:val="DefaultParagraphFont"/>
    <w:uiPriority w:val="22"/>
    <w:qFormat/>
    <w:rsid w:val="003104D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basedOn w:val="Normal"/>
    <w:uiPriority w:val="99"/>
    <w:semiHidden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t1">
    <w:name w:val="st1"/>
    <w:basedOn w:val="DefaultParagraphFont"/>
    <w:rsid w:val="00605D1A"/>
  </w:style>
  <w:style w:type="character" w:styleId="Emphasis">
    <w:name w:val="Emphasis"/>
    <w:basedOn w:val="DefaultParagraphFont"/>
    <w:uiPriority w:val="20"/>
    <w:qFormat/>
    <w:rsid w:val="00605D1A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F9B"/>
    <w:pPr>
      <w:spacing w:after="200" w:line="276" w:lineRule="auto"/>
      <w:ind w:left="720"/>
    </w:pPr>
  </w:style>
  <w:style w:type="character" w:styleId="Strong">
    <w:name w:val="Strong"/>
    <w:basedOn w:val="DefaultParagraphFont"/>
    <w:uiPriority w:val="22"/>
    <w:qFormat/>
    <w:rsid w:val="003104D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basedOn w:val="Normal"/>
    <w:uiPriority w:val="99"/>
    <w:semiHidden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t1">
    <w:name w:val="st1"/>
    <w:basedOn w:val="DefaultParagraphFont"/>
    <w:rsid w:val="00605D1A"/>
  </w:style>
  <w:style w:type="character" w:styleId="Emphasis">
    <w:name w:val="Emphasis"/>
    <w:basedOn w:val="DefaultParagraphFont"/>
    <w:uiPriority w:val="20"/>
    <w:qFormat/>
    <w:rsid w:val="00605D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agendamento@iberecamargo.org.br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338</Words>
  <Characters>1929</Characters>
  <Application>Microsoft Macintosh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Bizanha</dc:creator>
  <cp:keywords/>
  <dc:description/>
  <cp:lastModifiedBy>Karen Bizanha</cp:lastModifiedBy>
  <cp:revision>16</cp:revision>
  <dcterms:created xsi:type="dcterms:W3CDTF">2013-04-15T20:22:00Z</dcterms:created>
  <dcterms:modified xsi:type="dcterms:W3CDTF">2013-04-15T20:50:00Z</dcterms:modified>
</cp:coreProperties>
</file>