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4369" w:rsidRDefault="001A4369" w:rsidP="001A4369">
      <w:pPr>
        <w:spacing w:before="100" w:beforeAutospacing="1" w:after="100" w:afterAutospacing="1"/>
        <w:jc w:val="center"/>
      </w:pPr>
      <w:bookmarkStart w:id="0" w:name="_GoBack"/>
      <w:r>
        <w:rPr>
          <w:rFonts w:ascii="Arial" w:hAnsi="Arial" w:cs="Arial"/>
          <w:b/>
          <w:bCs/>
          <w:sz w:val="44"/>
          <w:szCs w:val="44"/>
        </w:rPr>
        <w:t xml:space="preserve">Obra de </w:t>
      </w:r>
      <w:proofErr w:type="spellStart"/>
      <w:r>
        <w:rPr>
          <w:rFonts w:ascii="Arial" w:hAnsi="Arial" w:cs="Arial"/>
          <w:b/>
          <w:bCs/>
          <w:sz w:val="44"/>
          <w:szCs w:val="44"/>
        </w:rPr>
        <w:t>Palatnik</w:t>
      </w:r>
      <w:proofErr w:type="spellEnd"/>
      <w:r>
        <w:rPr>
          <w:rFonts w:ascii="Arial" w:hAnsi="Arial" w:cs="Arial"/>
          <w:b/>
          <w:bCs/>
          <w:sz w:val="44"/>
          <w:szCs w:val="44"/>
        </w:rPr>
        <w:t xml:space="preserve"> será atração do próximo Domingo Infantil na Fundação Iberê Camargo </w:t>
      </w:r>
    </w:p>
    <w:bookmarkEnd w:id="0"/>
    <w:p w:rsidR="001A4369" w:rsidRDefault="001A4369" w:rsidP="001A4369">
      <w:pPr>
        <w:spacing w:before="100" w:beforeAutospacing="1" w:after="100" w:afterAutospacing="1"/>
        <w:jc w:val="both"/>
      </w:pPr>
      <w:r>
        <w:rPr>
          <w:rFonts w:ascii="Arial" w:hAnsi="Arial" w:cs="Arial"/>
        </w:rPr>
        <w:t>O projeto </w:t>
      </w:r>
      <w:r>
        <w:rPr>
          <w:rFonts w:ascii="Arial" w:hAnsi="Arial" w:cs="Arial"/>
          <w:b/>
          <w:bCs/>
        </w:rPr>
        <w:t xml:space="preserve">Domingo Infantil </w:t>
      </w:r>
      <w:r>
        <w:rPr>
          <w:rFonts w:ascii="Arial" w:hAnsi="Arial" w:cs="Arial"/>
        </w:rPr>
        <w:t xml:space="preserve">do dia </w:t>
      </w:r>
      <w:r>
        <w:rPr>
          <w:rFonts w:ascii="Arial" w:hAnsi="Arial" w:cs="Arial"/>
          <w:b/>
          <w:bCs/>
        </w:rPr>
        <w:t>26 de julho</w:t>
      </w:r>
      <w:r>
        <w:rPr>
          <w:rFonts w:ascii="Arial" w:hAnsi="Arial" w:cs="Arial"/>
          <w:i/>
          <w:iCs/>
        </w:rPr>
        <w:t> </w:t>
      </w:r>
      <w:r>
        <w:rPr>
          <w:rFonts w:ascii="Arial" w:hAnsi="Arial" w:cs="Arial"/>
        </w:rPr>
        <w:t xml:space="preserve">levará 15 crianças de 5 a 8 anos à maior exposição retrospectiva do mestre internacional da arte cinética, que pela primeira vez está sendo exibido no Estado, o artista brasileiro </w:t>
      </w:r>
      <w:r>
        <w:rPr>
          <w:rFonts w:ascii="Arial" w:hAnsi="Arial" w:cs="Arial"/>
          <w:b/>
          <w:bCs/>
        </w:rPr>
        <w:t>Abraham </w:t>
      </w:r>
      <w:proofErr w:type="spellStart"/>
      <w:r>
        <w:rPr>
          <w:rFonts w:ascii="Arial" w:hAnsi="Arial" w:cs="Arial"/>
          <w:b/>
          <w:bCs/>
        </w:rPr>
        <w:t>Palatnik</w:t>
      </w:r>
      <w:proofErr w:type="spellEnd"/>
      <w:r>
        <w:rPr>
          <w:rFonts w:ascii="Arial" w:hAnsi="Arial" w:cs="Arial"/>
          <w:b/>
          <w:bCs/>
        </w:rPr>
        <w:t xml:space="preserve">. </w:t>
      </w:r>
      <w:r>
        <w:rPr>
          <w:rFonts w:ascii="Arial" w:hAnsi="Arial" w:cs="Arial"/>
        </w:rPr>
        <w:t xml:space="preserve">A atividade </w:t>
      </w:r>
      <w:proofErr w:type="spellStart"/>
      <w:r>
        <w:rPr>
          <w:rFonts w:ascii="Arial" w:hAnsi="Arial" w:cs="Arial"/>
          <w:b/>
          <w:bCs/>
        </w:rPr>
        <w:t>Fotografismos</w:t>
      </w:r>
      <w:proofErr w:type="spellEnd"/>
      <w:r>
        <w:rPr>
          <w:rFonts w:ascii="Arial" w:hAnsi="Arial" w:cs="Arial"/>
          <w:b/>
          <w:bCs/>
        </w:rPr>
        <w:t>,</w:t>
      </w:r>
      <w:r>
        <w:rPr>
          <w:rFonts w:ascii="Arial" w:hAnsi="Arial" w:cs="Arial"/>
        </w:rPr>
        <w:t xml:space="preserve"> coordenada pelo Programa Educativo, acontece das 16h às 18h, com muitas brincadeiras e experimentos. As inscrições podem ser feitas pelo</w:t>
      </w:r>
      <w:proofErr w:type="gramStart"/>
      <w:r>
        <w:rPr>
          <w:rFonts w:ascii="Arial" w:hAnsi="Arial" w:cs="Arial"/>
        </w:rPr>
        <w:t xml:space="preserve">  </w:t>
      </w:r>
      <w:proofErr w:type="gramEnd"/>
      <w:r>
        <w:rPr>
          <w:rFonts w:ascii="Arial" w:hAnsi="Arial" w:cs="Arial"/>
        </w:rPr>
        <w:t>site </w:t>
      </w:r>
      <w:hyperlink r:id="rId5" w:tgtFrame="_blank" w:history="1">
        <w:r>
          <w:rPr>
            <w:rStyle w:val="Hyperlink"/>
            <w:rFonts w:ascii="Arial" w:hAnsi="Arial" w:cs="Arial"/>
            <w:color w:val="auto"/>
          </w:rPr>
          <w:t>www.iberecamargo.org.br/educativo</w:t>
        </w:r>
      </w:hyperlink>
      <w:r>
        <w:t xml:space="preserve">. </w:t>
      </w:r>
    </w:p>
    <w:p w:rsidR="001A4369" w:rsidRDefault="001A4369" w:rsidP="001A4369">
      <w:pPr>
        <w:spacing w:before="100" w:beforeAutospacing="1" w:after="100" w:afterAutospacing="1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 programação inicia com uma visita à mostra </w:t>
      </w:r>
      <w:r>
        <w:rPr>
          <w:rFonts w:ascii="Arial" w:hAnsi="Arial" w:cs="Arial"/>
          <w:b/>
          <w:bCs/>
        </w:rPr>
        <w:t>Abraham </w:t>
      </w:r>
      <w:proofErr w:type="spellStart"/>
      <w:r>
        <w:rPr>
          <w:rFonts w:ascii="Arial" w:hAnsi="Arial" w:cs="Arial"/>
          <w:b/>
          <w:bCs/>
        </w:rPr>
        <w:t>Palatnik</w:t>
      </w:r>
      <w:proofErr w:type="spellEnd"/>
      <w:r>
        <w:rPr>
          <w:rFonts w:ascii="Arial" w:hAnsi="Arial" w:cs="Arial"/>
          <w:b/>
          <w:bCs/>
        </w:rPr>
        <w:t xml:space="preserve">: a reinvenção da pintura. </w:t>
      </w:r>
      <w:r>
        <w:rPr>
          <w:rFonts w:ascii="Arial" w:hAnsi="Arial" w:cs="Arial"/>
        </w:rPr>
        <w:t xml:space="preserve">Desenhos, móveis, pinturas e esculturas compõem o trabalho do artista, </w:t>
      </w:r>
      <w:proofErr w:type="gramStart"/>
      <w:r>
        <w:rPr>
          <w:rFonts w:ascii="Arial" w:hAnsi="Arial" w:cs="Arial"/>
        </w:rPr>
        <w:t>consagrado</w:t>
      </w:r>
      <w:proofErr w:type="gramEnd"/>
      <w:r>
        <w:rPr>
          <w:rFonts w:ascii="Arial" w:hAnsi="Arial" w:cs="Arial"/>
        </w:rPr>
        <w:t xml:space="preserve"> pela criação de obras marcadas pela fusão entre o movimento e a luz. Após o tour, os participantes irão experimentar a técnica da </w:t>
      </w:r>
      <w:proofErr w:type="spellStart"/>
      <w:r>
        <w:rPr>
          <w:rFonts w:ascii="Arial" w:hAnsi="Arial" w:cs="Arial"/>
          <w:b/>
          <w:bCs/>
        </w:rPr>
        <w:t>cianotipia</w:t>
      </w:r>
      <w:proofErr w:type="spellEnd"/>
      <w:r>
        <w:rPr>
          <w:rFonts w:ascii="Arial" w:hAnsi="Arial" w:cs="Arial"/>
        </w:rPr>
        <w:t xml:space="preserve">, processo antigo de </w:t>
      </w:r>
      <w:r>
        <w:rPr>
          <w:rFonts w:ascii="Arial" w:hAnsi="Arial" w:cs="Arial"/>
          <w:b/>
          <w:bCs/>
        </w:rPr>
        <w:t xml:space="preserve">revelação fotográfica. </w:t>
      </w:r>
      <w:r>
        <w:rPr>
          <w:rFonts w:ascii="Arial" w:hAnsi="Arial" w:cs="Arial"/>
        </w:rPr>
        <w:t xml:space="preserve"> O patrocínio é da Gerdau, Itaú, Vonpar, Banco Votorantim, IMB e </w:t>
      </w:r>
      <w:proofErr w:type="spellStart"/>
      <w:proofErr w:type="gramStart"/>
      <w:r>
        <w:rPr>
          <w:rFonts w:ascii="Arial" w:hAnsi="Arial" w:cs="Arial"/>
        </w:rPr>
        <w:t>InterCement</w:t>
      </w:r>
      <w:proofErr w:type="spellEnd"/>
      <w:proofErr w:type="gramEnd"/>
      <w:r>
        <w:rPr>
          <w:rFonts w:ascii="Arial" w:hAnsi="Arial" w:cs="Arial"/>
        </w:rPr>
        <w:t>.</w:t>
      </w:r>
    </w:p>
    <w:p w:rsidR="001A4369" w:rsidRDefault="001A4369" w:rsidP="001A4369">
      <w:pPr>
        <w:spacing w:before="100" w:beforeAutospacing="1" w:after="100" w:afterAutospacing="1"/>
        <w:jc w:val="both"/>
      </w:pPr>
      <w:r>
        <w:rPr>
          <w:rFonts w:ascii="Arial" w:hAnsi="Arial" w:cs="Arial"/>
          <w:b/>
          <w:bCs/>
          <w:u w:val="single"/>
        </w:rPr>
        <w:t>SERVIÇO</w:t>
      </w:r>
    </w:p>
    <w:p w:rsidR="001A4369" w:rsidRDefault="001A4369" w:rsidP="001A4369">
      <w:pPr>
        <w:spacing w:before="100" w:beforeAutospacing="1" w:after="100" w:afterAutospacing="1"/>
        <w:jc w:val="both"/>
      </w:pPr>
      <w:r>
        <w:rPr>
          <w:rFonts w:ascii="Arial" w:hAnsi="Arial" w:cs="Arial"/>
          <w:b/>
          <w:bCs/>
        </w:rPr>
        <w:t xml:space="preserve">O que: Domingo Infantil na Fundação Iberê Camargo - </w:t>
      </w:r>
      <w:proofErr w:type="spellStart"/>
      <w:r>
        <w:rPr>
          <w:rFonts w:ascii="Arial" w:hAnsi="Arial" w:cs="Arial"/>
          <w:b/>
          <w:bCs/>
        </w:rPr>
        <w:t>Fotografismos</w:t>
      </w:r>
      <w:proofErr w:type="spellEnd"/>
    </w:p>
    <w:p w:rsidR="001A4369" w:rsidRDefault="001A4369" w:rsidP="001A4369">
      <w:pPr>
        <w:spacing w:before="100" w:beforeAutospacing="1" w:after="100" w:afterAutospacing="1"/>
        <w:jc w:val="both"/>
      </w:pPr>
      <w:r>
        <w:rPr>
          <w:rFonts w:ascii="Arial" w:hAnsi="Arial" w:cs="Arial"/>
          <w:b/>
          <w:bCs/>
        </w:rPr>
        <w:t>Quando:</w:t>
      </w:r>
      <w:proofErr w:type="gramStart"/>
      <w:r>
        <w:rPr>
          <w:rFonts w:ascii="Arial" w:hAnsi="Arial" w:cs="Arial"/>
        </w:rPr>
        <w:t xml:space="preserve">  </w:t>
      </w:r>
      <w:proofErr w:type="gramEnd"/>
      <w:r>
        <w:rPr>
          <w:rFonts w:ascii="Arial" w:hAnsi="Arial" w:cs="Arial"/>
        </w:rPr>
        <w:t>26 de julho, das 16h às 18h</w:t>
      </w:r>
    </w:p>
    <w:p w:rsidR="001A4369" w:rsidRDefault="001A4369" w:rsidP="001A4369">
      <w:pPr>
        <w:spacing w:before="100" w:beforeAutospacing="1" w:after="100" w:afterAutospacing="1"/>
        <w:jc w:val="both"/>
      </w:pPr>
      <w:r>
        <w:rPr>
          <w:rFonts w:ascii="Arial" w:hAnsi="Arial" w:cs="Arial"/>
          <w:b/>
          <w:bCs/>
        </w:rPr>
        <w:t>Idade:</w:t>
      </w:r>
      <w:r>
        <w:rPr>
          <w:rFonts w:ascii="Arial" w:hAnsi="Arial" w:cs="Arial"/>
        </w:rPr>
        <w:t xml:space="preserve"> 5 a 8 anos</w:t>
      </w:r>
    </w:p>
    <w:p w:rsidR="001A4369" w:rsidRDefault="001A4369" w:rsidP="001A4369">
      <w:pPr>
        <w:spacing w:before="100" w:beforeAutospacing="1" w:after="100" w:afterAutospacing="1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Inscrições</w:t>
      </w:r>
      <w:r>
        <w:rPr>
          <w:rFonts w:ascii="Arial" w:hAnsi="Arial" w:cs="Arial"/>
        </w:rPr>
        <w:t>:   Gratuitas pelo site  </w:t>
      </w:r>
      <w:hyperlink r:id="rId6" w:tgtFrame="_blank" w:history="1">
        <w:r>
          <w:rPr>
            <w:rStyle w:val="Hyperlink"/>
            <w:rFonts w:ascii="Arial" w:hAnsi="Arial" w:cs="Arial"/>
            <w:color w:val="auto"/>
          </w:rPr>
          <w:t>www.iberecamargo.org.br/educativo</w:t>
        </w:r>
      </w:hyperlink>
    </w:p>
    <w:p w:rsidR="007E0C58" w:rsidRDefault="001A4369"/>
    <w:sectPr w:rsidR="007E0C5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4369"/>
    <w:rsid w:val="001955F1"/>
    <w:rsid w:val="001A4369"/>
    <w:rsid w:val="00F91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4369"/>
    <w:pPr>
      <w:spacing w:after="0" w:line="240" w:lineRule="auto"/>
    </w:pPr>
    <w:rPr>
      <w:rFonts w:ascii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1A436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4369"/>
    <w:pPr>
      <w:spacing w:after="0" w:line="240" w:lineRule="auto"/>
    </w:pPr>
    <w:rPr>
      <w:rFonts w:ascii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1A436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8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iberecamargo.org.br/educativo" TargetMode="External"/><Relationship Id="rId5" Type="http://schemas.openxmlformats.org/officeDocument/2006/relationships/hyperlink" Target="http://www.iberecamargo.org.br/educativ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203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Equipe3</dc:creator>
  <cp:lastModifiedBy>Equipe3</cp:lastModifiedBy>
  <cp:revision>1</cp:revision>
  <dcterms:created xsi:type="dcterms:W3CDTF">2015-07-22T16:30:00Z</dcterms:created>
  <dcterms:modified xsi:type="dcterms:W3CDTF">2015-07-22T16:31:00Z</dcterms:modified>
</cp:coreProperties>
</file>